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BCD" w14:textId="6E111702" w:rsidR="005515DF" w:rsidRDefault="00CE5A92" w:rsidP="00F75263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The Paradox of Globalization</w:t>
      </w:r>
    </w:p>
    <w:p w14:paraId="74A7FA1C" w14:textId="57407AC7" w:rsidR="001376C7" w:rsidRPr="005C4C3A" w:rsidRDefault="00F85CE8" w:rsidP="00F75263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2292F47E" w14:textId="31637063" w:rsidR="003F769C" w:rsidRDefault="00CE5A92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D’Silva, C</w:t>
      </w:r>
      <w:r w:rsidR="002C1305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(201</w:t>
      </w:r>
      <w:r w:rsidR="002C1305">
        <w:rPr>
          <w:rFonts w:cs="Times New Roman"/>
          <w:color w:val="404040"/>
          <w:shd w:val="clear" w:color="auto" w:fill="FFFFFF"/>
        </w:rPr>
        <w:t>5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Pr="00CE5A92">
        <w:rPr>
          <w:rFonts w:cs="Times New Roman"/>
          <w:color w:val="404040"/>
          <w:shd w:val="clear" w:color="auto" w:fill="FFFFFF"/>
        </w:rPr>
        <w:t>The Paradox of Globalization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2C1305">
        <w:rPr>
          <w:rFonts w:cs="Times New Roman"/>
          <w:i/>
          <w:iCs/>
          <w:color w:val="404040"/>
          <w:shd w:val="clear" w:color="auto" w:fill="FFFFFF"/>
        </w:rPr>
        <w:t>5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>
        <w:rPr>
          <w:rFonts w:cs="Times New Roman"/>
          <w:color w:val="404040"/>
          <w:shd w:val="clear" w:color="auto" w:fill="FFFFFF"/>
        </w:rPr>
        <w:t>24-28</w:t>
      </w:r>
      <w:r w:rsidR="00F85CE8">
        <w:rPr>
          <w:rFonts w:cs="Times New Roman"/>
          <w:color w:val="404040"/>
          <w:shd w:val="clear" w:color="auto" w:fill="FFFFFF"/>
        </w:rPr>
        <w:t>.</w:t>
      </w:r>
      <w:r w:rsidR="00F75AF8">
        <w:rPr>
          <w:rFonts w:cs="Times New Roman"/>
          <w:color w:val="404040"/>
          <w:shd w:val="clear" w:color="auto" w:fill="FFFFFF"/>
        </w:rPr>
        <w:t xml:space="preserve"> </w:t>
      </w:r>
      <w:hyperlink r:id="rId4" w:history="1">
        <w:r w:rsidRPr="004701B6">
          <w:rPr>
            <w:rStyle w:val="Hyperlink"/>
            <w:rFonts w:cs="Times New Roman"/>
            <w:shd w:val="clear" w:color="auto" w:fill="FFFFFF"/>
          </w:rPr>
          <w:t>http://www.apollonejournal.org/apollon-journal/the-paradox-of-globalization</w:t>
        </w:r>
      </w:hyperlink>
    </w:p>
    <w:p w14:paraId="621E665A" w14:textId="77777777" w:rsidR="004969E5" w:rsidRPr="00F85CE8" w:rsidRDefault="004969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7427EB9F" w14:textId="1B7C12A2" w:rsidR="001D2AA3" w:rsidRDefault="00CE5A92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D’Silva, Christopher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Pr="00CE5A92">
        <w:rPr>
          <w:rFonts w:cs="Times New Roman"/>
          <w:color w:val="404040"/>
          <w:shd w:val="clear" w:color="auto" w:fill="FFFFFF"/>
        </w:rPr>
        <w:t>The Paradox of Globalization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4950A7">
        <w:rPr>
          <w:rFonts w:cs="Times New Roman"/>
          <w:color w:val="404040"/>
          <w:shd w:val="clear" w:color="auto" w:fill="FFFFFF"/>
        </w:rPr>
        <w:t>201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237803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Pr="004701B6">
          <w:rPr>
            <w:rStyle w:val="Hyperlink"/>
          </w:rPr>
          <w:t>http://www.apollonejournal.org/apollon-journal/the-paradox-of-globalization</w:t>
        </w:r>
      </w:hyperlink>
    </w:p>
    <w:p w14:paraId="5E26FDE3" w14:textId="77777777" w:rsidR="00CE5A92" w:rsidRDefault="00CE5A92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393849E6" w14:textId="57A24A6C" w:rsidR="00237803" w:rsidRDefault="00CE5A92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D’Silva, Christopher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Pr="00CE5A92">
        <w:rPr>
          <w:rFonts w:cs="Times New Roman"/>
          <w:color w:val="404040"/>
          <w:shd w:val="clear" w:color="auto" w:fill="FFFFFF"/>
        </w:rPr>
        <w:t>The Paradox of Globalization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4950A7">
        <w:rPr>
          <w:rFonts w:cs="Times New Roman"/>
          <w:color w:val="404040"/>
          <w:shd w:val="clear" w:color="auto" w:fill="FFFFFF"/>
        </w:rPr>
        <w:t>201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>
        <w:rPr>
          <w:rFonts w:cs="Times New Roman"/>
          <w:color w:val="404040"/>
          <w:shd w:val="clear" w:color="auto" w:fill="FFFFFF"/>
        </w:rPr>
        <w:t>24-28</w:t>
      </w:r>
      <w:r w:rsidR="003F769C">
        <w:rPr>
          <w:rFonts w:cs="Times New Roman"/>
          <w:color w:val="404040"/>
          <w:shd w:val="clear" w:color="auto" w:fill="FFFFFF"/>
        </w:rPr>
        <w:t>.</w:t>
      </w:r>
      <w:r w:rsidR="00453B2B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="00453B2B" w:rsidRPr="004701B6">
          <w:rPr>
            <w:rStyle w:val="Hyperlink"/>
          </w:rPr>
          <w:t>http://www.apollonejournal.org/apollon-journal/the-paradox-of-globalization</w:t>
        </w:r>
      </w:hyperlink>
    </w:p>
    <w:p w14:paraId="5B24F9B2" w14:textId="77777777" w:rsidR="00CE5A92" w:rsidRDefault="00CE5A92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80DF7A" w14:textId="77777777" w:rsidR="001D2AA3" w:rsidRDefault="001D2AA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452BDA67" w14:textId="77777777" w:rsidR="003F769C" w:rsidRDefault="003F769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329762FB" w14:textId="77777777" w:rsidR="00F75AF8" w:rsidRDefault="00F75AF8" w:rsidP="001376C7">
      <w:pPr>
        <w:spacing w:line="240" w:lineRule="auto"/>
        <w:contextualSpacing/>
      </w:pPr>
    </w:p>
    <w:p w14:paraId="48893E74" w14:textId="77777777" w:rsidR="004D2173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6B30C4F" w14:textId="77777777" w:rsidR="00094A96" w:rsidRDefault="00094A96" w:rsidP="001376C7">
      <w:pPr>
        <w:spacing w:line="240" w:lineRule="auto"/>
        <w:contextualSpacing/>
      </w:pPr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94A96"/>
    <w:rsid w:val="000B29CF"/>
    <w:rsid w:val="001376C7"/>
    <w:rsid w:val="00173B5E"/>
    <w:rsid w:val="0018717F"/>
    <w:rsid w:val="001A32BD"/>
    <w:rsid w:val="001D2AA3"/>
    <w:rsid w:val="00237803"/>
    <w:rsid w:val="002B3E63"/>
    <w:rsid w:val="002C1305"/>
    <w:rsid w:val="002D053C"/>
    <w:rsid w:val="00305577"/>
    <w:rsid w:val="003F769C"/>
    <w:rsid w:val="00453B2B"/>
    <w:rsid w:val="0047126A"/>
    <w:rsid w:val="004950A7"/>
    <w:rsid w:val="004969E5"/>
    <w:rsid w:val="004C3A9A"/>
    <w:rsid w:val="004D2173"/>
    <w:rsid w:val="00514629"/>
    <w:rsid w:val="005515DF"/>
    <w:rsid w:val="00582414"/>
    <w:rsid w:val="005A19F9"/>
    <w:rsid w:val="005C2F1B"/>
    <w:rsid w:val="005C4C3A"/>
    <w:rsid w:val="00601519"/>
    <w:rsid w:val="00684074"/>
    <w:rsid w:val="007F05F9"/>
    <w:rsid w:val="007F306E"/>
    <w:rsid w:val="007F4876"/>
    <w:rsid w:val="007F6148"/>
    <w:rsid w:val="008669A0"/>
    <w:rsid w:val="009050BB"/>
    <w:rsid w:val="009B7399"/>
    <w:rsid w:val="00BF195B"/>
    <w:rsid w:val="00BF55E5"/>
    <w:rsid w:val="00C95D74"/>
    <w:rsid w:val="00CE5A92"/>
    <w:rsid w:val="00D56A72"/>
    <w:rsid w:val="00D9267E"/>
    <w:rsid w:val="00E44A3B"/>
    <w:rsid w:val="00EB6E61"/>
    <w:rsid w:val="00EC342D"/>
    <w:rsid w:val="00F42E63"/>
    <w:rsid w:val="00F636E4"/>
    <w:rsid w:val="00F75263"/>
    <w:rsid w:val="00F75AF8"/>
    <w:rsid w:val="00F8135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1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77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1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the-paradox-of-globalization" TargetMode="External"/><Relationship Id="rId5" Type="http://schemas.openxmlformats.org/officeDocument/2006/relationships/hyperlink" Target="http://www.apollonejournal.org/apollon-journal/the-paradox-of-globalization" TargetMode="External"/><Relationship Id="rId4" Type="http://schemas.openxmlformats.org/officeDocument/2006/relationships/hyperlink" Target="http://www.apollonejournal.org/apollon-journal/the-paradox-of-global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45</cp:revision>
  <dcterms:created xsi:type="dcterms:W3CDTF">2021-06-10T17:53:00Z</dcterms:created>
  <dcterms:modified xsi:type="dcterms:W3CDTF">2021-07-05T19:16:00Z</dcterms:modified>
</cp:coreProperties>
</file>